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666C" w14:textId="77777777" w:rsidR="00A60041" w:rsidRPr="00A60041" w:rsidRDefault="00A60041" w:rsidP="00CC6423">
      <w:pPr>
        <w:spacing w:after="0"/>
        <w:jc w:val="both"/>
        <w:rPr>
          <w:rFonts w:ascii="Arial" w:eastAsia="Calibri" w:hAnsi="Arial" w:cs="Arial"/>
        </w:rPr>
      </w:pPr>
    </w:p>
    <w:p w14:paraId="4DDE810B" w14:textId="4BB33A8E" w:rsidR="00CC6423" w:rsidRPr="00A60041" w:rsidRDefault="00CC6423" w:rsidP="00CC6423">
      <w:pPr>
        <w:spacing w:after="0"/>
        <w:jc w:val="both"/>
        <w:rPr>
          <w:rFonts w:ascii="Arial" w:eastAsia="Calibri" w:hAnsi="Arial" w:cs="Arial"/>
        </w:rPr>
      </w:pPr>
      <w:proofErr w:type="spellStart"/>
      <w:r w:rsidRPr="00A60041">
        <w:rPr>
          <w:rFonts w:ascii="Arial" w:eastAsia="Calibri" w:hAnsi="Arial" w:cs="Arial"/>
        </w:rPr>
        <w:t>Ur.broj</w:t>
      </w:r>
      <w:proofErr w:type="spellEnd"/>
      <w:r w:rsidRPr="00A60041">
        <w:rPr>
          <w:rFonts w:ascii="Arial" w:eastAsia="Calibri" w:hAnsi="Arial" w:cs="Arial"/>
        </w:rPr>
        <w:t xml:space="preserve">: </w:t>
      </w:r>
      <w:r w:rsidR="00823F7B">
        <w:rPr>
          <w:rFonts w:ascii="Arial" w:eastAsia="Calibri" w:hAnsi="Arial" w:cs="Arial"/>
        </w:rPr>
        <w:t>02-2349/22</w:t>
      </w:r>
    </w:p>
    <w:p w14:paraId="0AD440D0" w14:textId="244D8E68" w:rsidR="00AE4951" w:rsidRPr="00A60041" w:rsidRDefault="00CC6423" w:rsidP="00A71A4C">
      <w:pPr>
        <w:spacing w:after="0"/>
        <w:ind w:right="-709"/>
        <w:jc w:val="both"/>
        <w:rPr>
          <w:rFonts w:ascii="Arial" w:eastAsia="Calibri" w:hAnsi="Arial" w:cs="Arial"/>
        </w:rPr>
      </w:pPr>
      <w:r w:rsidRPr="00A60041">
        <w:rPr>
          <w:rFonts w:ascii="Arial" w:eastAsia="Calibri" w:hAnsi="Arial" w:cs="Arial"/>
        </w:rPr>
        <w:t xml:space="preserve">Karlovac, </w:t>
      </w:r>
      <w:r w:rsidR="00823F7B">
        <w:rPr>
          <w:rFonts w:ascii="Arial" w:eastAsia="Calibri" w:hAnsi="Arial" w:cs="Arial"/>
        </w:rPr>
        <w:t>04.03.2022.</w:t>
      </w:r>
    </w:p>
    <w:p w14:paraId="0A59C4C8" w14:textId="30DEDC63" w:rsidR="00A71A4C" w:rsidRPr="00A60041" w:rsidRDefault="00A71A4C" w:rsidP="00A71A4C">
      <w:pPr>
        <w:spacing w:after="0"/>
        <w:ind w:right="-709"/>
        <w:jc w:val="both"/>
        <w:rPr>
          <w:rFonts w:ascii="Arial" w:eastAsia="Calibri" w:hAnsi="Arial" w:cs="Arial"/>
        </w:rPr>
      </w:pPr>
    </w:p>
    <w:p w14:paraId="710A71E8" w14:textId="11F633BF" w:rsidR="00091A5D" w:rsidRDefault="00671918" w:rsidP="00091A5D">
      <w:pPr>
        <w:spacing w:after="0"/>
        <w:ind w:right="-709"/>
        <w:jc w:val="both"/>
        <w:rPr>
          <w:rFonts w:ascii="Arial" w:eastAsia="Calibri" w:hAnsi="Arial" w:cs="Arial"/>
        </w:rPr>
      </w:pPr>
      <w:r w:rsidRPr="00A60041">
        <w:rPr>
          <w:rFonts w:ascii="Arial" w:eastAsia="Calibri" w:hAnsi="Arial" w:cs="Arial"/>
        </w:rPr>
        <w:t>Temeljem članka 34. Društvenog ugovora o usklađenju društva s ograničenom odgovornošću od 06.06.2018.</w:t>
      </w:r>
      <w:r w:rsidR="00091A5D" w:rsidRPr="00A60041">
        <w:rPr>
          <w:rFonts w:ascii="Arial" w:eastAsia="Calibri" w:hAnsi="Arial" w:cs="Arial"/>
        </w:rPr>
        <w:t xml:space="preserve"> i članka 13. Zakona o pravu na pristup informacijama (NN 25/13, 85/15), </w:t>
      </w:r>
      <w:r w:rsidRPr="00A60041">
        <w:rPr>
          <w:rFonts w:ascii="Arial" w:eastAsia="Calibri" w:hAnsi="Arial" w:cs="Arial"/>
        </w:rPr>
        <w:t>Direktorica društva d</w:t>
      </w:r>
      <w:r w:rsidR="00091A5D" w:rsidRPr="00A60041">
        <w:rPr>
          <w:rFonts w:ascii="Arial" w:eastAsia="Calibri" w:hAnsi="Arial" w:cs="Arial"/>
        </w:rPr>
        <w:t>onosi</w:t>
      </w:r>
    </w:p>
    <w:p w14:paraId="2D2BD2E5" w14:textId="054670FD" w:rsidR="00A60041" w:rsidRDefault="00A60041" w:rsidP="00091A5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4F5790A" w14:textId="20B04ECE" w:rsidR="00091A5D" w:rsidRPr="00A60041" w:rsidRDefault="00A60041" w:rsidP="00A60041">
      <w:pPr>
        <w:pStyle w:val="Naslov1"/>
        <w:jc w:val="left"/>
      </w:pPr>
      <w:r>
        <w:t xml:space="preserve">                                                                   </w:t>
      </w:r>
      <w:r w:rsidRPr="00A60041">
        <w:t>ODLUKU</w:t>
      </w:r>
    </w:p>
    <w:p w14:paraId="4840277C" w14:textId="1CBEC1CD" w:rsidR="00091A5D" w:rsidRPr="00A60041" w:rsidRDefault="00091A5D" w:rsidP="00A60041">
      <w:pPr>
        <w:pStyle w:val="StandardWeb"/>
        <w:spacing w:before="0" w:beforeAutospacing="0" w:after="200" w:afterAutospacing="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6004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 imenovanju službenika za informiranje</w:t>
      </w:r>
    </w:p>
    <w:p w14:paraId="6EFE8235" w14:textId="77777777" w:rsidR="00091A5D" w:rsidRPr="00091A5D" w:rsidRDefault="00091A5D" w:rsidP="00091A5D">
      <w:pPr>
        <w:spacing w:after="0"/>
        <w:jc w:val="center"/>
        <w:rPr>
          <w:rFonts w:ascii="Arial" w:eastAsia="Calibri" w:hAnsi="Arial" w:cs="Arial"/>
          <w:b/>
        </w:rPr>
      </w:pPr>
    </w:p>
    <w:p w14:paraId="34D61D5F" w14:textId="55D178EF" w:rsidR="00091A5D" w:rsidRPr="00091A5D" w:rsidRDefault="00091A5D" w:rsidP="00091A5D">
      <w:pPr>
        <w:spacing w:after="0"/>
        <w:jc w:val="center"/>
        <w:rPr>
          <w:rFonts w:ascii="Arial" w:eastAsia="Calibri" w:hAnsi="Arial" w:cs="Arial"/>
          <w:b/>
        </w:rPr>
      </w:pPr>
      <w:r w:rsidRPr="00A60041">
        <w:rPr>
          <w:rFonts w:ascii="Arial" w:eastAsia="Calibri" w:hAnsi="Arial" w:cs="Arial"/>
          <w:b/>
        </w:rPr>
        <w:t>Članak 1.</w:t>
      </w:r>
    </w:p>
    <w:p w14:paraId="15319191" w14:textId="0A574279" w:rsidR="00091A5D" w:rsidRPr="00A60041" w:rsidRDefault="00091A5D" w:rsidP="00091A5D">
      <w:pPr>
        <w:spacing w:after="0"/>
        <w:jc w:val="both"/>
        <w:rPr>
          <w:rFonts w:ascii="Arial" w:eastAsia="Calibri" w:hAnsi="Arial" w:cs="Arial"/>
        </w:rPr>
      </w:pPr>
      <w:r w:rsidRPr="00A60041">
        <w:rPr>
          <w:rFonts w:ascii="Arial" w:eastAsia="Calibri" w:hAnsi="Arial" w:cs="Arial"/>
        </w:rPr>
        <w:t>Natalija Korač, administrator</w:t>
      </w:r>
      <w:r w:rsidR="00A60041" w:rsidRPr="00A60041">
        <w:rPr>
          <w:rFonts w:ascii="Arial" w:eastAsia="Calibri" w:hAnsi="Arial" w:cs="Arial"/>
        </w:rPr>
        <w:t>,</w:t>
      </w:r>
      <w:r w:rsidRPr="00A60041">
        <w:rPr>
          <w:rFonts w:ascii="Arial" w:eastAsia="Calibri" w:hAnsi="Arial" w:cs="Arial"/>
        </w:rPr>
        <w:t xml:space="preserve"> imenuje se Službenikom za informiranje.</w:t>
      </w:r>
    </w:p>
    <w:p w14:paraId="46F3A4D7" w14:textId="0C07A2CD" w:rsidR="00091A5D" w:rsidRPr="00A60041" w:rsidRDefault="00091A5D" w:rsidP="00091A5D">
      <w:pPr>
        <w:spacing w:after="0"/>
        <w:jc w:val="both"/>
        <w:rPr>
          <w:rFonts w:ascii="Arial" w:eastAsia="Calibri" w:hAnsi="Arial" w:cs="Arial"/>
        </w:rPr>
      </w:pPr>
    </w:p>
    <w:p w14:paraId="1BFD4C05" w14:textId="6F64B550" w:rsidR="00091A5D" w:rsidRPr="00A60041" w:rsidRDefault="00091A5D" w:rsidP="00A60041">
      <w:pPr>
        <w:spacing w:after="0"/>
        <w:jc w:val="center"/>
        <w:rPr>
          <w:rFonts w:ascii="Arial" w:eastAsia="Calibri" w:hAnsi="Arial" w:cs="Arial"/>
          <w:b/>
          <w:bCs/>
        </w:rPr>
      </w:pPr>
      <w:r w:rsidRPr="00A60041">
        <w:rPr>
          <w:rFonts w:ascii="Arial" w:eastAsia="Calibri" w:hAnsi="Arial" w:cs="Arial"/>
          <w:b/>
          <w:bCs/>
        </w:rPr>
        <w:t>Članak 2.</w:t>
      </w:r>
    </w:p>
    <w:p w14:paraId="058CB13B" w14:textId="249FC055" w:rsidR="00091A5D" w:rsidRPr="00A60041" w:rsidRDefault="00091A5D" w:rsidP="00091A5D">
      <w:pPr>
        <w:spacing w:after="0"/>
        <w:jc w:val="both"/>
        <w:rPr>
          <w:rFonts w:ascii="Arial" w:eastAsia="Calibri" w:hAnsi="Arial" w:cs="Arial"/>
        </w:rPr>
      </w:pPr>
      <w:r w:rsidRPr="00A60041">
        <w:rPr>
          <w:rFonts w:ascii="Arial" w:eastAsia="Calibri" w:hAnsi="Arial" w:cs="Arial"/>
        </w:rPr>
        <w:t>Službenik za informiranje:</w:t>
      </w:r>
    </w:p>
    <w:p w14:paraId="1FA23AD9" w14:textId="13FEB8DD" w:rsidR="00091A5D" w:rsidRPr="00A60041" w:rsidRDefault="00091A5D" w:rsidP="00091A5D">
      <w:pPr>
        <w:pStyle w:val="Odlomakpopisa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A60041">
        <w:rPr>
          <w:rFonts w:ascii="Arial" w:eastAsia="Calibri" w:hAnsi="Arial" w:cs="Arial"/>
        </w:rPr>
        <w:t>Obavlja poslove redovitog objavljivanja informacija, sukladno unutarnjem ustroju tijela javne vlasi, kao i rješavanja pojedinačnih zahtjeva za pristup informacijama i ponovne uporabe informacija,</w:t>
      </w:r>
    </w:p>
    <w:p w14:paraId="2E06C2F0" w14:textId="662F2043" w:rsidR="00091A5D" w:rsidRPr="00A60041" w:rsidRDefault="00091A5D" w:rsidP="00091A5D">
      <w:pPr>
        <w:pStyle w:val="Odlomakpopisa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A60041">
        <w:rPr>
          <w:rFonts w:ascii="Arial" w:eastAsia="Calibri" w:hAnsi="Arial" w:cs="Arial"/>
        </w:rPr>
        <w:t>Unapređuje način obrade, razvrstavanja, čuvanja i objavljivanja informacija koje su sadržane u službenim dokumentima koji se odnose na rad tijela javne vlasti,</w:t>
      </w:r>
    </w:p>
    <w:p w14:paraId="38F5909E" w14:textId="5B735F48" w:rsidR="00091A5D" w:rsidRPr="00A60041" w:rsidRDefault="00091A5D" w:rsidP="00091A5D">
      <w:pPr>
        <w:pStyle w:val="Odlomakpopisa"/>
        <w:numPr>
          <w:ilvl w:val="0"/>
          <w:numId w:val="15"/>
        </w:numPr>
        <w:spacing w:after="0"/>
        <w:jc w:val="both"/>
        <w:rPr>
          <w:rFonts w:ascii="Arial" w:eastAsia="Calibri" w:hAnsi="Arial" w:cs="Arial"/>
        </w:rPr>
      </w:pPr>
      <w:r w:rsidRPr="00A60041">
        <w:rPr>
          <w:rFonts w:ascii="Arial" w:eastAsia="Calibri" w:hAnsi="Arial" w:cs="Arial"/>
        </w:rPr>
        <w:t>Osigurava neophodnu pomoć podnositeljima zahtjeva u vezi s ostvarivanjem prava utvrđenih ovim Zakonom.</w:t>
      </w:r>
    </w:p>
    <w:p w14:paraId="741B35FB" w14:textId="0ACE02D1" w:rsidR="00A60041" w:rsidRPr="00A60041" w:rsidRDefault="00A60041" w:rsidP="00A60041">
      <w:pPr>
        <w:spacing w:after="0"/>
        <w:jc w:val="both"/>
        <w:rPr>
          <w:rFonts w:ascii="Arial" w:eastAsia="Calibri" w:hAnsi="Arial" w:cs="Arial"/>
        </w:rPr>
      </w:pPr>
    </w:p>
    <w:p w14:paraId="1C4ECD6A" w14:textId="2148A3B2" w:rsidR="00A60041" w:rsidRPr="00A60041" w:rsidRDefault="00A60041" w:rsidP="00A60041">
      <w:pPr>
        <w:spacing w:after="0"/>
        <w:jc w:val="center"/>
        <w:rPr>
          <w:rFonts w:ascii="Arial" w:eastAsia="Calibri" w:hAnsi="Arial" w:cs="Arial"/>
          <w:b/>
          <w:bCs/>
        </w:rPr>
      </w:pPr>
      <w:r w:rsidRPr="00A60041">
        <w:rPr>
          <w:rFonts w:ascii="Arial" w:eastAsia="Calibri" w:hAnsi="Arial" w:cs="Arial"/>
          <w:b/>
          <w:bCs/>
        </w:rPr>
        <w:t>Članak 3.</w:t>
      </w:r>
    </w:p>
    <w:p w14:paraId="7ABC9F9A" w14:textId="7421D2C9" w:rsidR="00A60041" w:rsidRPr="00A60041" w:rsidRDefault="00A60041" w:rsidP="00A60041">
      <w:pPr>
        <w:spacing w:after="0"/>
        <w:jc w:val="both"/>
        <w:rPr>
          <w:rFonts w:ascii="Arial" w:eastAsia="Calibri" w:hAnsi="Arial" w:cs="Arial"/>
        </w:rPr>
      </w:pPr>
      <w:r w:rsidRPr="00A60041">
        <w:rPr>
          <w:rFonts w:ascii="Arial" w:eastAsia="Calibri" w:hAnsi="Arial" w:cs="Arial"/>
        </w:rPr>
        <w:t>Ova Odluka stupa na snagu danom donošenja.</w:t>
      </w:r>
    </w:p>
    <w:p w14:paraId="29AA292A" w14:textId="509DE516" w:rsidR="00091A5D" w:rsidRPr="00A60041" w:rsidRDefault="00091A5D" w:rsidP="00091A5D">
      <w:pPr>
        <w:spacing w:after="0"/>
        <w:jc w:val="both"/>
        <w:rPr>
          <w:rFonts w:ascii="Arial" w:eastAsia="Calibri" w:hAnsi="Arial" w:cs="Arial"/>
        </w:rPr>
      </w:pPr>
    </w:p>
    <w:p w14:paraId="546A619F" w14:textId="1A060B79" w:rsidR="00A60041" w:rsidRPr="00A60041" w:rsidRDefault="00A60041" w:rsidP="00A60041">
      <w:pPr>
        <w:spacing w:after="0"/>
        <w:jc w:val="center"/>
        <w:rPr>
          <w:rFonts w:ascii="Arial" w:eastAsia="Calibri" w:hAnsi="Arial" w:cs="Arial"/>
          <w:b/>
          <w:bCs/>
        </w:rPr>
      </w:pPr>
      <w:r w:rsidRPr="00A60041">
        <w:rPr>
          <w:rFonts w:ascii="Arial" w:eastAsia="Calibri" w:hAnsi="Arial" w:cs="Arial"/>
          <w:b/>
          <w:bCs/>
        </w:rPr>
        <w:t>Članak 4.</w:t>
      </w:r>
    </w:p>
    <w:p w14:paraId="74F2EB95" w14:textId="26CBF773" w:rsidR="00A60041" w:rsidRPr="00A60041" w:rsidRDefault="00A60041" w:rsidP="00091A5D">
      <w:pPr>
        <w:spacing w:after="0"/>
        <w:jc w:val="both"/>
        <w:rPr>
          <w:rFonts w:ascii="Arial" w:eastAsia="Calibri" w:hAnsi="Arial" w:cs="Arial"/>
        </w:rPr>
      </w:pPr>
      <w:r w:rsidRPr="00A60041">
        <w:rPr>
          <w:rFonts w:ascii="Arial" w:eastAsia="Calibri" w:hAnsi="Arial" w:cs="Arial"/>
        </w:rPr>
        <w:t xml:space="preserve">Stupanjem na snagu ove Odluke, prestaje važiti Odluka o imenovanju službenika za informiranje </w:t>
      </w:r>
      <w:proofErr w:type="spellStart"/>
      <w:r w:rsidRPr="00A60041">
        <w:rPr>
          <w:rFonts w:ascii="Arial" w:eastAsia="Calibri" w:hAnsi="Arial" w:cs="Arial"/>
        </w:rPr>
        <w:t>ur</w:t>
      </w:r>
      <w:proofErr w:type="spellEnd"/>
      <w:r w:rsidRPr="00A6004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A60041">
        <w:rPr>
          <w:rFonts w:ascii="Arial" w:eastAsia="Calibri" w:hAnsi="Arial" w:cs="Arial"/>
        </w:rPr>
        <w:t>broj: 04-12550/15 od 11.12.2015. godine.</w:t>
      </w:r>
    </w:p>
    <w:p w14:paraId="4A218733" w14:textId="034C9F2D" w:rsidR="00A60041" w:rsidRPr="00A60041" w:rsidRDefault="00A60041" w:rsidP="00091A5D">
      <w:pPr>
        <w:spacing w:after="0"/>
        <w:jc w:val="both"/>
        <w:rPr>
          <w:rFonts w:ascii="Arial" w:eastAsia="Calibri" w:hAnsi="Arial" w:cs="Arial"/>
        </w:rPr>
      </w:pPr>
    </w:p>
    <w:p w14:paraId="2D832730" w14:textId="77777777" w:rsidR="00A60041" w:rsidRPr="00091A5D" w:rsidRDefault="00A60041" w:rsidP="00091A5D">
      <w:pPr>
        <w:spacing w:after="0"/>
        <w:jc w:val="both"/>
        <w:rPr>
          <w:rFonts w:ascii="Arial" w:eastAsia="Calibri" w:hAnsi="Arial" w:cs="Arial"/>
        </w:rPr>
      </w:pPr>
    </w:p>
    <w:p w14:paraId="7FFA00A7" w14:textId="77777777" w:rsidR="00091A5D" w:rsidRPr="00091A5D" w:rsidRDefault="00091A5D" w:rsidP="00091A5D">
      <w:pPr>
        <w:spacing w:after="0"/>
        <w:jc w:val="center"/>
        <w:rPr>
          <w:rFonts w:ascii="Arial" w:eastAsia="Calibri" w:hAnsi="Arial" w:cs="Arial"/>
          <w:b/>
        </w:rPr>
      </w:pPr>
      <w:r w:rsidRPr="00091A5D">
        <w:rPr>
          <w:rFonts w:ascii="Arial" w:eastAsia="Calibri" w:hAnsi="Arial" w:cs="Arial"/>
          <w:b/>
        </w:rPr>
        <w:t>Obrazloženje</w:t>
      </w:r>
    </w:p>
    <w:p w14:paraId="19FC9B9E" w14:textId="716366ED" w:rsidR="00091A5D" w:rsidRDefault="00091A5D" w:rsidP="00A60041">
      <w:pPr>
        <w:spacing w:after="0"/>
        <w:jc w:val="both"/>
        <w:rPr>
          <w:rFonts w:ascii="Arial" w:eastAsia="Calibri" w:hAnsi="Arial" w:cs="Arial"/>
        </w:rPr>
      </w:pPr>
      <w:r w:rsidRPr="00091A5D">
        <w:rPr>
          <w:rFonts w:ascii="Arial" w:eastAsia="Calibri" w:hAnsi="Arial" w:cs="Arial"/>
        </w:rPr>
        <w:t>Člankom 13. Zakona o pravu na pristup informacijama (Narodne novine broj 25/13</w:t>
      </w:r>
      <w:r w:rsidR="00A60041" w:rsidRPr="00A60041">
        <w:rPr>
          <w:rFonts w:ascii="Arial" w:eastAsia="Calibri" w:hAnsi="Arial" w:cs="Arial"/>
        </w:rPr>
        <w:t xml:space="preserve"> i </w:t>
      </w:r>
      <w:r w:rsidRPr="00091A5D">
        <w:rPr>
          <w:rFonts w:ascii="Arial" w:eastAsia="Calibri" w:hAnsi="Arial" w:cs="Arial"/>
        </w:rPr>
        <w:t>85/15) propisana je obveza tijelima javne vlasti da odrede službenika za informiranje.</w:t>
      </w:r>
      <w:r w:rsidR="00823F7B">
        <w:rPr>
          <w:rFonts w:ascii="Arial" w:eastAsia="Calibri" w:hAnsi="Arial" w:cs="Arial"/>
        </w:rPr>
        <w:t xml:space="preserve"> </w:t>
      </w:r>
      <w:r w:rsidRPr="00091A5D">
        <w:rPr>
          <w:rFonts w:ascii="Arial" w:eastAsia="Calibri" w:hAnsi="Arial" w:cs="Arial"/>
        </w:rPr>
        <w:t>Obzirom je tvrtka Inkasator d.o.o. u većinskom vlasništvu Grada Karlovca (jedinice lokalne samouprave) i pripada tijelima javne vlasti podliježe navedenom Zakonu.  Andreja Barberić, viši savjetnik za odnose s javnošću</w:t>
      </w:r>
      <w:r w:rsidR="00A60041" w:rsidRPr="00A60041">
        <w:rPr>
          <w:rFonts w:ascii="Arial" w:eastAsia="Calibri" w:hAnsi="Arial" w:cs="Arial"/>
        </w:rPr>
        <w:t xml:space="preserve">, 2015. godine imenovana je Službenikom za informiranjem. Obzirom je imenovana preuzela dužnost direktora Društva, Odluka iz čl. 4 ove Odluke se stavlja van snage te se imenuje novi Službenih za informiranje. </w:t>
      </w:r>
    </w:p>
    <w:p w14:paraId="0C9336E2" w14:textId="77777777" w:rsidR="00823F7B" w:rsidRPr="00091A5D" w:rsidRDefault="00823F7B" w:rsidP="00A60041">
      <w:pPr>
        <w:spacing w:after="0"/>
        <w:jc w:val="both"/>
        <w:rPr>
          <w:rFonts w:ascii="Arial" w:eastAsia="Calibri" w:hAnsi="Arial" w:cs="Arial"/>
        </w:rPr>
      </w:pPr>
    </w:p>
    <w:p w14:paraId="52FCACDD" w14:textId="059F1D13" w:rsidR="00457315" w:rsidRPr="00A60041" w:rsidRDefault="00AE4951" w:rsidP="00845D1B">
      <w:pPr>
        <w:spacing w:after="0"/>
        <w:ind w:left="5664" w:right="-709"/>
        <w:jc w:val="both"/>
        <w:rPr>
          <w:rFonts w:ascii="Arial" w:eastAsia="Calibri" w:hAnsi="Arial" w:cs="Arial"/>
        </w:rPr>
      </w:pPr>
      <w:r w:rsidRPr="00A60041">
        <w:rPr>
          <w:rFonts w:ascii="Arial" w:hAnsi="Arial" w:cs="Arial"/>
        </w:rPr>
        <w:t xml:space="preserve">               </w:t>
      </w:r>
      <w:r w:rsidR="00CC6423" w:rsidRPr="00A60041">
        <w:rPr>
          <w:rFonts w:ascii="Arial" w:hAnsi="Arial" w:cs="Arial"/>
        </w:rPr>
        <w:t xml:space="preserve">Andreja Barberić, </w:t>
      </w:r>
      <w:r w:rsidRPr="00A60041">
        <w:rPr>
          <w:rFonts w:ascii="Arial" w:hAnsi="Arial" w:cs="Arial"/>
        </w:rPr>
        <w:t>mag.rel.int</w:t>
      </w:r>
    </w:p>
    <w:p w14:paraId="3B1D8E5D" w14:textId="6E68B8D2" w:rsidR="00845D1B" w:rsidRPr="00823F7B" w:rsidRDefault="00845D1B" w:rsidP="00B61F04">
      <w:p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  <w:r w:rsidRPr="00823F7B">
        <w:rPr>
          <w:rFonts w:ascii="Arial" w:eastAsia="Calibri" w:hAnsi="Arial" w:cs="Arial"/>
          <w:sz w:val="20"/>
          <w:szCs w:val="20"/>
        </w:rPr>
        <w:t>Dostaviti:</w:t>
      </w:r>
    </w:p>
    <w:p w14:paraId="428751B1" w14:textId="452D4DE4" w:rsidR="00845D1B" w:rsidRDefault="00823F7B" w:rsidP="00845D1B">
      <w:pPr>
        <w:pStyle w:val="Odlomakpopisa"/>
        <w:numPr>
          <w:ilvl w:val="0"/>
          <w:numId w:val="14"/>
        </w:num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  <w:r w:rsidRPr="00823F7B">
        <w:rPr>
          <w:rFonts w:ascii="Arial" w:eastAsia="Calibri" w:hAnsi="Arial" w:cs="Arial"/>
          <w:sz w:val="20"/>
          <w:szCs w:val="20"/>
        </w:rPr>
        <w:t>Natalija Korač</w:t>
      </w:r>
    </w:p>
    <w:p w14:paraId="7611FE6A" w14:textId="512DF9BF" w:rsidR="00823F7B" w:rsidRPr="00823F7B" w:rsidRDefault="00823F7B" w:rsidP="00845D1B">
      <w:pPr>
        <w:pStyle w:val="Odlomakpopisa"/>
        <w:numPr>
          <w:ilvl w:val="0"/>
          <w:numId w:val="14"/>
        </w:num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Povjerenik za informiranje</w:t>
      </w:r>
    </w:p>
    <w:p w14:paraId="7FDC9CE4" w14:textId="77777777" w:rsidR="00845D1B" w:rsidRPr="00823F7B" w:rsidRDefault="00845D1B" w:rsidP="00845D1B">
      <w:pPr>
        <w:pStyle w:val="Odlomakpopisa"/>
        <w:numPr>
          <w:ilvl w:val="0"/>
          <w:numId w:val="14"/>
        </w:numPr>
        <w:spacing w:after="0"/>
        <w:ind w:right="-709"/>
        <w:jc w:val="both"/>
        <w:rPr>
          <w:rFonts w:ascii="Arial" w:eastAsia="Calibri" w:hAnsi="Arial" w:cs="Arial"/>
          <w:sz w:val="20"/>
          <w:szCs w:val="20"/>
        </w:rPr>
      </w:pPr>
      <w:r w:rsidRPr="00823F7B">
        <w:rPr>
          <w:rFonts w:ascii="Arial" w:eastAsia="Calibri" w:hAnsi="Arial" w:cs="Arial"/>
          <w:sz w:val="20"/>
          <w:szCs w:val="20"/>
        </w:rPr>
        <w:t>Odjel financijskih poslova</w:t>
      </w:r>
    </w:p>
    <w:p w14:paraId="3E37C4BB" w14:textId="6950CC1F" w:rsidR="00823F7B" w:rsidRDefault="00845D1B" w:rsidP="00823F7B">
      <w:pPr>
        <w:pStyle w:val="Odlomakpopisa"/>
        <w:numPr>
          <w:ilvl w:val="0"/>
          <w:numId w:val="14"/>
        </w:numPr>
        <w:spacing w:after="0"/>
        <w:ind w:right="-24"/>
        <w:jc w:val="both"/>
        <w:rPr>
          <w:rFonts w:ascii="Arial" w:eastAsia="Calibri" w:hAnsi="Arial" w:cs="Arial"/>
          <w:sz w:val="20"/>
          <w:szCs w:val="20"/>
        </w:rPr>
      </w:pPr>
      <w:r w:rsidRPr="00823F7B">
        <w:rPr>
          <w:rFonts w:ascii="Arial" w:eastAsia="Calibri" w:hAnsi="Arial" w:cs="Arial"/>
          <w:sz w:val="20"/>
          <w:szCs w:val="20"/>
        </w:rPr>
        <w:t>Kadrovska evidencij</w:t>
      </w:r>
      <w:r w:rsidR="00823F7B" w:rsidRPr="00823F7B">
        <w:rPr>
          <w:rFonts w:ascii="Arial" w:eastAsia="Calibri" w:hAnsi="Arial" w:cs="Arial"/>
          <w:sz w:val="20"/>
          <w:szCs w:val="20"/>
        </w:rPr>
        <w:t>a</w:t>
      </w:r>
    </w:p>
    <w:p w14:paraId="5BB3A118" w14:textId="642A4887" w:rsidR="00823F7B" w:rsidRPr="00823F7B" w:rsidRDefault="00823F7B" w:rsidP="00823F7B">
      <w:pPr>
        <w:pStyle w:val="Odlomakpopisa"/>
        <w:spacing w:after="0"/>
        <w:ind w:right="-24"/>
        <w:jc w:val="both"/>
        <w:rPr>
          <w:rFonts w:ascii="Arial" w:eastAsia="Calibri" w:hAnsi="Arial" w:cs="Arial"/>
          <w:sz w:val="20"/>
          <w:szCs w:val="20"/>
        </w:rPr>
      </w:pPr>
    </w:p>
    <w:sectPr w:rsidR="00823F7B" w:rsidRPr="00823F7B" w:rsidSect="00845D1B">
      <w:headerReference w:type="default" r:id="rId7"/>
      <w:footerReference w:type="default" r:id="rId8"/>
      <w:pgSz w:w="11906" w:h="16838"/>
      <w:pgMar w:top="720" w:right="1416" w:bottom="720" w:left="1418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3308" w14:textId="77777777" w:rsidR="003E6545" w:rsidRDefault="003E6545" w:rsidP="005A4743">
      <w:pPr>
        <w:spacing w:after="0" w:line="240" w:lineRule="auto"/>
      </w:pPr>
      <w:r>
        <w:separator/>
      </w:r>
    </w:p>
  </w:endnote>
  <w:endnote w:type="continuationSeparator" w:id="0">
    <w:p w14:paraId="26B5AA6D" w14:textId="77777777" w:rsidR="003E6545" w:rsidRDefault="003E6545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6096" w14:textId="77777777" w:rsidR="003E6545" w:rsidRDefault="003E6545" w:rsidP="005A4743">
      <w:pPr>
        <w:spacing w:after="0" w:line="240" w:lineRule="auto"/>
      </w:pPr>
      <w:r>
        <w:separator/>
      </w:r>
    </w:p>
  </w:footnote>
  <w:footnote w:type="continuationSeparator" w:id="0">
    <w:p w14:paraId="49EF97E9" w14:textId="77777777" w:rsidR="003E6545" w:rsidRDefault="003E6545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74" name="Slika 74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75" name="Slika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4664F97"/>
    <w:multiLevelType w:val="hybridMultilevel"/>
    <w:tmpl w:val="7A942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CB7C92"/>
    <w:multiLevelType w:val="hybridMultilevel"/>
    <w:tmpl w:val="48C4FA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91A5D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321E54"/>
    <w:rsid w:val="003E6545"/>
    <w:rsid w:val="0040506F"/>
    <w:rsid w:val="00407EF0"/>
    <w:rsid w:val="0043228C"/>
    <w:rsid w:val="00457315"/>
    <w:rsid w:val="00460F3D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E2E93"/>
    <w:rsid w:val="00641F3B"/>
    <w:rsid w:val="00671918"/>
    <w:rsid w:val="006C5C08"/>
    <w:rsid w:val="006E276E"/>
    <w:rsid w:val="006E7403"/>
    <w:rsid w:val="00706750"/>
    <w:rsid w:val="00791646"/>
    <w:rsid w:val="00791742"/>
    <w:rsid w:val="007B44D5"/>
    <w:rsid w:val="007F0B91"/>
    <w:rsid w:val="00811529"/>
    <w:rsid w:val="00823F7B"/>
    <w:rsid w:val="00825A2B"/>
    <w:rsid w:val="00843822"/>
    <w:rsid w:val="00845D1B"/>
    <w:rsid w:val="00856FF6"/>
    <w:rsid w:val="00861FCC"/>
    <w:rsid w:val="008821EA"/>
    <w:rsid w:val="00882F7B"/>
    <w:rsid w:val="00890424"/>
    <w:rsid w:val="008A6099"/>
    <w:rsid w:val="008B6197"/>
    <w:rsid w:val="008C4EF4"/>
    <w:rsid w:val="00976E1C"/>
    <w:rsid w:val="009A55FC"/>
    <w:rsid w:val="009B24F6"/>
    <w:rsid w:val="00A36E4A"/>
    <w:rsid w:val="00A4188F"/>
    <w:rsid w:val="00A60041"/>
    <w:rsid w:val="00A71A4C"/>
    <w:rsid w:val="00AA14FA"/>
    <w:rsid w:val="00AB6191"/>
    <w:rsid w:val="00AE4951"/>
    <w:rsid w:val="00B00F70"/>
    <w:rsid w:val="00B419FC"/>
    <w:rsid w:val="00B61F04"/>
    <w:rsid w:val="00B762C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7253B"/>
    <w:rsid w:val="00D77AFC"/>
    <w:rsid w:val="00D97A1F"/>
    <w:rsid w:val="00DD0D08"/>
    <w:rsid w:val="00E001E3"/>
    <w:rsid w:val="00E23B6C"/>
    <w:rsid w:val="00E26C73"/>
    <w:rsid w:val="00E30AF8"/>
    <w:rsid w:val="00E31336"/>
    <w:rsid w:val="00E81F67"/>
    <w:rsid w:val="00EC1531"/>
    <w:rsid w:val="00F21DC3"/>
    <w:rsid w:val="00F62B33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001E3"/>
    <w:pPr>
      <w:keepNext/>
      <w:spacing w:after="0"/>
      <w:ind w:right="-709"/>
      <w:jc w:val="center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91A5D"/>
    <w:pPr>
      <w:keepNext/>
      <w:spacing w:after="0"/>
      <w:ind w:right="-709"/>
      <w:jc w:val="center"/>
      <w:outlineLvl w:val="1"/>
    </w:pPr>
    <w:rPr>
      <w:rFonts w:ascii="Arial" w:eastAsia="Calibri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E001E3"/>
    <w:rPr>
      <w:rFonts w:ascii="Arial" w:eastAsia="Calibri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091A5D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2</cp:revision>
  <cp:lastPrinted>2022-03-04T11:56:00Z</cp:lastPrinted>
  <dcterms:created xsi:type="dcterms:W3CDTF">2022-03-04T11:57:00Z</dcterms:created>
  <dcterms:modified xsi:type="dcterms:W3CDTF">2022-03-04T11:57:00Z</dcterms:modified>
</cp:coreProperties>
</file>